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48" w:rsidRPr="006201AC" w:rsidRDefault="000D5E43" w:rsidP="009D1348">
      <w:pPr>
        <w:pStyle w:val="Header"/>
        <w:jc w:val="right"/>
        <w:rPr>
          <w:rFonts w:ascii="Arial" w:hAnsi="Arial" w:cs="Arial"/>
        </w:rPr>
      </w:pPr>
      <w:r>
        <w:rPr>
          <w:rFonts w:ascii="Arial" w:hAnsi="Arial" w:cs="Arial"/>
          <w:noProof/>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-154940</wp:posOffset>
            </wp:positionV>
            <wp:extent cx="1869440" cy="685800"/>
            <wp:effectExtent l="0" t="0" r="10160" b="0"/>
            <wp:wrapNone/>
            <wp:docPr id="2" name="Picture 2" descr="clients:Schiller Grounds Care:RYAN:Resources:Logos:Ry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Schiller Grounds Care:RYAN:Resources:Logos:Rya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685800"/>
                    </a:xfrm>
                    <a:prstGeom prst="rect">
                      <a:avLst/>
                    </a:prstGeom>
                    <a:noFill/>
                    <a:ln>
                      <a:noFill/>
                    </a:ln>
                  </pic:spPr>
                </pic:pic>
              </a:graphicData>
            </a:graphic>
          </wp:anchor>
        </w:drawing>
      </w:r>
      <w:r w:rsidR="00FE6FB6">
        <w:t>.</w:t>
      </w:r>
      <w:r w:rsidR="009D1348">
        <w:tab/>
      </w:r>
      <w:r w:rsidR="009D1348" w:rsidRPr="006201AC">
        <w:rPr>
          <w:rFonts w:ascii="Arial" w:hAnsi="Arial" w:cs="Arial"/>
        </w:rPr>
        <w:t>One BOB-CAT Lane</w:t>
      </w:r>
      <w:r w:rsidR="009D1348">
        <w:rPr>
          <w:rFonts w:ascii="Arial" w:hAnsi="Arial" w:cs="Arial"/>
        </w:rPr>
        <w:t>, P.O. Box 469</w:t>
      </w:r>
    </w:p>
    <w:p w:rsidR="009D1348" w:rsidRPr="006201AC" w:rsidRDefault="009D1348" w:rsidP="009D1348">
      <w:pPr>
        <w:pStyle w:val="Header"/>
        <w:jc w:val="right"/>
        <w:rPr>
          <w:rFonts w:ascii="Arial" w:hAnsi="Arial" w:cs="Arial"/>
        </w:rPr>
      </w:pPr>
      <w:r w:rsidRPr="006201AC">
        <w:rPr>
          <w:rFonts w:ascii="Arial" w:hAnsi="Arial" w:cs="Arial"/>
        </w:rPr>
        <w:t>Johnson Creek, WI 53038 U.S.A.</w:t>
      </w:r>
    </w:p>
    <w:p w:rsidR="009D1348" w:rsidRPr="006201AC" w:rsidRDefault="009D1348" w:rsidP="009D1348">
      <w:pPr>
        <w:pStyle w:val="Header"/>
        <w:jc w:val="right"/>
        <w:rPr>
          <w:rFonts w:ascii="Arial" w:hAnsi="Arial" w:cs="Arial"/>
        </w:rPr>
      </w:pPr>
      <w:r w:rsidRPr="006201AC">
        <w:rPr>
          <w:rFonts w:ascii="Arial" w:hAnsi="Arial" w:cs="Arial"/>
        </w:rPr>
        <w:t>(920) 699 2000</w:t>
      </w:r>
    </w:p>
    <w:p w:rsidR="009D1348" w:rsidRDefault="009D1348" w:rsidP="009D1348">
      <w:pPr>
        <w:pStyle w:val="Header"/>
        <w:pBdr>
          <w:bottom w:val="single" w:sz="12" w:space="1" w:color="auto"/>
        </w:pBdr>
        <w:jc w:val="right"/>
        <w:rPr>
          <w:rFonts w:ascii="Arial" w:hAnsi="Arial" w:cs="Arial"/>
        </w:rPr>
      </w:pPr>
      <w:r w:rsidRPr="006201AC">
        <w:rPr>
          <w:rFonts w:ascii="Arial" w:hAnsi="Arial" w:cs="Arial"/>
        </w:rPr>
        <w:t>Fax: (920) 699 6836</w:t>
      </w:r>
    </w:p>
    <w:p w:rsidR="009D1348" w:rsidRDefault="009D1348" w:rsidP="009D1348"/>
    <w:p w:rsidR="009D1348" w:rsidRPr="009D1348" w:rsidRDefault="009D1348" w:rsidP="009D1348">
      <w:pPr>
        <w:jc w:val="right"/>
        <w:rPr>
          <w:sz w:val="24"/>
        </w:rPr>
      </w:pPr>
      <w:r w:rsidRPr="009D1348">
        <w:rPr>
          <w:sz w:val="24"/>
        </w:rPr>
        <w:t>FOR IMMEDIATE RELEASE</w:t>
      </w:r>
    </w:p>
    <w:p w:rsidR="009D1348" w:rsidRPr="009D1348" w:rsidRDefault="009D1348" w:rsidP="009D1348">
      <w:pPr>
        <w:jc w:val="center"/>
        <w:rPr>
          <w:sz w:val="24"/>
        </w:rPr>
      </w:pPr>
    </w:p>
    <w:p w:rsidR="009D1348" w:rsidRDefault="009D1348" w:rsidP="009D1348">
      <w:pPr>
        <w:jc w:val="center"/>
        <w:rPr>
          <w:b/>
          <w:sz w:val="24"/>
        </w:rPr>
      </w:pPr>
      <w:r w:rsidRPr="009D1348">
        <w:rPr>
          <w:b/>
          <w:sz w:val="24"/>
        </w:rPr>
        <w:t>RYAN</w:t>
      </w:r>
      <w:r w:rsidR="00DD5907" w:rsidRPr="00DD5907">
        <w:rPr>
          <w:sz w:val="24"/>
          <w:vertAlign w:val="superscript"/>
        </w:rPr>
        <w:t>®</w:t>
      </w:r>
      <w:r w:rsidRPr="009D1348">
        <w:rPr>
          <w:b/>
          <w:sz w:val="24"/>
        </w:rPr>
        <w:t xml:space="preserve"> Introduces Redesigned Ren-O-Thin</w:t>
      </w:r>
      <w:r w:rsidR="000D5E43" w:rsidRPr="000D5E43">
        <w:rPr>
          <w:b/>
          <w:sz w:val="24"/>
        </w:rPr>
        <w:t xml:space="preserve">™ </w:t>
      </w:r>
      <w:r w:rsidRPr="009D1348">
        <w:rPr>
          <w:b/>
          <w:sz w:val="24"/>
        </w:rPr>
        <w:t>Power Rake</w:t>
      </w:r>
    </w:p>
    <w:p w:rsidR="009D1348" w:rsidRDefault="009D1348" w:rsidP="009D1348">
      <w:pPr>
        <w:jc w:val="center"/>
        <w:rPr>
          <w:b/>
          <w:sz w:val="24"/>
        </w:rPr>
      </w:pPr>
    </w:p>
    <w:p w:rsidR="009D1348" w:rsidRDefault="009D1348" w:rsidP="009D1348">
      <w:pPr>
        <w:rPr>
          <w:sz w:val="24"/>
          <w:u w:val="single"/>
        </w:rPr>
      </w:pPr>
      <w:r w:rsidRPr="009D1348">
        <w:rPr>
          <w:sz w:val="24"/>
          <w:u w:val="single"/>
        </w:rPr>
        <w:t>Highlights:</w:t>
      </w:r>
    </w:p>
    <w:p w:rsidR="00D8160D" w:rsidRDefault="00F279F4" w:rsidP="00D8160D">
      <w:pPr>
        <w:pStyle w:val="ListParagraph"/>
        <w:numPr>
          <w:ilvl w:val="0"/>
          <w:numId w:val="2"/>
        </w:numPr>
        <w:rPr>
          <w:sz w:val="24"/>
        </w:rPr>
      </w:pPr>
      <w:r>
        <w:rPr>
          <w:sz w:val="24"/>
        </w:rPr>
        <w:t>New</w:t>
      </w:r>
      <w:r w:rsidR="00D8160D">
        <w:rPr>
          <w:sz w:val="24"/>
        </w:rPr>
        <w:t xml:space="preserve"> optional</w:t>
      </w:r>
      <w:r w:rsidR="00D8160D" w:rsidRPr="000D5E43">
        <w:rPr>
          <w:sz w:val="24"/>
        </w:rPr>
        <w:t xml:space="preserve"> seed box</w:t>
      </w:r>
      <w:r w:rsidR="00D8160D">
        <w:rPr>
          <w:sz w:val="24"/>
        </w:rPr>
        <w:t xml:space="preserve"> </w:t>
      </w:r>
      <w:r w:rsidR="003B7E02">
        <w:rPr>
          <w:sz w:val="24"/>
        </w:rPr>
        <w:t>dramatically increases productivity</w:t>
      </w:r>
      <w:r>
        <w:rPr>
          <w:sz w:val="24"/>
        </w:rPr>
        <w:t>.</w:t>
      </w:r>
    </w:p>
    <w:p w:rsidR="00EB2E6A" w:rsidRDefault="00F279F4" w:rsidP="00D8160D">
      <w:pPr>
        <w:pStyle w:val="ListParagraph"/>
        <w:numPr>
          <w:ilvl w:val="0"/>
          <w:numId w:val="2"/>
        </w:numPr>
        <w:rPr>
          <w:sz w:val="24"/>
        </w:rPr>
      </w:pPr>
      <w:r>
        <w:rPr>
          <w:sz w:val="24"/>
        </w:rPr>
        <w:t>New</w:t>
      </w:r>
      <w:r w:rsidR="00EB2E6A">
        <w:rPr>
          <w:sz w:val="24"/>
        </w:rPr>
        <w:t xml:space="preserve"> transport mode for added versatility while in use</w:t>
      </w:r>
      <w:r>
        <w:rPr>
          <w:sz w:val="24"/>
        </w:rPr>
        <w:t>.</w:t>
      </w:r>
    </w:p>
    <w:p w:rsidR="009D1348" w:rsidRDefault="00F279F4" w:rsidP="009D1348">
      <w:pPr>
        <w:pStyle w:val="ListParagraph"/>
        <w:numPr>
          <w:ilvl w:val="0"/>
          <w:numId w:val="2"/>
        </w:numPr>
        <w:rPr>
          <w:sz w:val="24"/>
        </w:rPr>
      </w:pPr>
      <w:r>
        <w:rPr>
          <w:sz w:val="24"/>
        </w:rPr>
        <w:t>New</w:t>
      </w:r>
      <w:r w:rsidR="00EB2E6A">
        <w:rPr>
          <w:sz w:val="24"/>
        </w:rPr>
        <w:t xml:space="preserve"> t</w:t>
      </w:r>
      <w:r>
        <w:rPr>
          <w:sz w:val="24"/>
        </w:rPr>
        <w:t>wo-</w:t>
      </w:r>
      <w:r w:rsidR="00EB2E6A">
        <w:rPr>
          <w:sz w:val="24"/>
        </w:rPr>
        <w:t>position</w:t>
      </w:r>
      <w:r w:rsidR="0087691F">
        <w:rPr>
          <w:sz w:val="24"/>
        </w:rPr>
        <w:t>,</w:t>
      </w:r>
      <w:r w:rsidR="00EB2E6A">
        <w:rPr>
          <w:sz w:val="24"/>
        </w:rPr>
        <w:t xml:space="preserve"> ergonomically redesigned folding handle incorporates ultimate comfort for all users while maximizing space when stored and transported</w:t>
      </w:r>
      <w:r>
        <w:rPr>
          <w:sz w:val="24"/>
        </w:rPr>
        <w:t>.</w:t>
      </w:r>
    </w:p>
    <w:p w:rsidR="00EB2E6A" w:rsidRPr="00EB2E6A" w:rsidRDefault="00EB2E6A" w:rsidP="00EB2E6A">
      <w:pPr>
        <w:ind w:left="360"/>
        <w:rPr>
          <w:sz w:val="24"/>
        </w:rPr>
      </w:pPr>
    </w:p>
    <w:p w:rsidR="00D8160D" w:rsidRDefault="009D1348" w:rsidP="009D1348">
      <w:pPr>
        <w:rPr>
          <w:sz w:val="24"/>
        </w:rPr>
      </w:pPr>
      <w:r>
        <w:rPr>
          <w:b/>
          <w:sz w:val="24"/>
        </w:rPr>
        <w:t>Johnson Creek, W</w:t>
      </w:r>
      <w:r w:rsidR="006776EA">
        <w:rPr>
          <w:b/>
          <w:sz w:val="24"/>
        </w:rPr>
        <w:t>is.</w:t>
      </w:r>
      <w:r>
        <w:rPr>
          <w:b/>
          <w:sz w:val="24"/>
        </w:rPr>
        <w:t xml:space="preserve"> </w:t>
      </w:r>
      <w:r>
        <w:rPr>
          <w:sz w:val="24"/>
        </w:rPr>
        <w:t xml:space="preserve">(Feb. </w:t>
      </w:r>
      <w:r w:rsidR="00853B15">
        <w:rPr>
          <w:sz w:val="24"/>
        </w:rPr>
        <w:t>2</w:t>
      </w:r>
      <w:bookmarkStart w:id="0" w:name="_GoBack"/>
      <w:bookmarkEnd w:id="0"/>
      <w:r>
        <w:rPr>
          <w:sz w:val="24"/>
        </w:rPr>
        <w:t>, 2015) – RYAN</w:t>
      </w:r>
      <w:r w:rsidR="00DD5907" w:rsidRPr="00DD5907">
        <w:rPr>
          <w:sz w:val="24"/>
          <w:vertAlign w:val="superscript"/>
        </w:rPr>
        <w:t>®</w:t>
      </w:r>
      <w:r>
        <w:rPr>
          <w:sz w:val="24"/>
        </w:rPr>
        <w:t>, the leading manufacturer of</w:t>
      </w:r>
      <w:r w:rsidR="00003630">
        <w:rPr>
          <w:sz w:val="24"/>
        </w:rPr>
        <w:t xml:space="preserve"> turf renovation </w:t>
      </w:r>
      <w:r>
        <w:rPr>
          <w:sz w:val="24"/>
        </w:rPr>
        <w:t>equipment</w:t>
      </w:r>
      <w:r w:rsidR="00003630">
        <w:rPr>
          <w:sz w:val="24"/>
        </w:rPr>
        <w:t xml:space="preserve"> for rental, golf, sports and lawn care professionals,</w:t>
      </w:r>
      <w:r>
        <w:rPr>
          <w:sz w:val="24"/>
        </w:rPr>
        <w:t xml:space="preserve"> is proud to </w:t>
      </w:r>
      <w:r w:rsidR="009C03DF">
        <w:rPr>
          <w:sz w:val="24"/>
        </w:rPr>
        <w:t>introduce</w:t>
      </w:r>
      <w:r>
        <w:rPr>
          <w:sz w:val="24"/>
        </w:rPr>
        <w:t xml:space="preserve"> the redesigned </w:t>
      </w:r>
      <w:r w:rsidR="00003630">
        <w:rPr>
          <w:sz w:val="24"/>
        </w:rPr>
        <w:t>RYAN</w:t>
      </w:r>
      <w:r w:rsidR="00DD5907" w:rsidRPr="00DD5907">
        <w:rPr>
          <w:sz w:val="24"/>
          <w:vertAlign w:val="superscript"/>
        </w:rPr>
        <w:t>®</w:t>
      </w:r>
      <w:r w:rsidR="00003630">
        <w:rPr>
          <w:sz w:val="24"/>
        </w:rPr>
        <w:t xml:space="preserve"> </w:t>
      </w:r>
      <w:r>
        <w:rPr>
          <w:sz w:val="24"/>
        </w:rPr>
        <w:t>Ren-O-Thin</w:t>
      </w:r>
      <w:r w:rsidR="000D5E43" w:rsidRPr="000D5E43">
        <w:rPr>
          <w:sz w:val="24"/>
        </w:rPr>
        <w:t>™</w:t>
      </w:r>
      <w:r>
        <w:rPr>
          <w:sz w:val="24"/>
        </w:rPr>
        <w:t xml:space="preserve"> power rake. </w:t>
      </w:r>
    </w:p>
    <w:p w:rsidR="00D8160D" w:rsidRDefault="00D8160D" w:rsidP="009D1348">
      <w:pPr>
        <w:rPr>
          <w:sz w:val="24"/>
        </w:rPr>
      </w:pPr>
    </w:p>
    <w:p w:rsidR="00236F56" w:rsidRDefault="00E820B0" w:rsidP="00236F56">
      <w:pPr>
        <w:rPr>
          <w:sz w:val="24"/>
        </w:rPr>
      </w:pPr>
      <w:r>
        <w:rPr>
          <w:sz w:val="24"/>
        </w:rPr>
        <w:t xml:space="preserve">A </w:t>
      </w:r>
      <w:r w:rsidR="00D8160D">
        <w:rPr>
          <w:sz w:val="24"/>
        </w:rPr>
        <w:t>new, easy-</w:t>
      </w:r>
      <w:r w:rsidR="00C71DE6">
        <w:rPr>
          <w:sz w:val="24"/>
        </w:rPr>
        <w:t>on, easy-off</w:t>
      </w:r>
      <w:r w:rsidR="00D8160D">
        <w:rPr>
          <w:sz w:val="24"/>
        </w:rPr>
        <w:t xml:space="preserve"> optional seed box increase</w:t>
      </w:r>
      <w:r w:rsidR="00236F56">
        <w:rPr>
          <w:sz w:val="24"/>
        </w:rPr>
        <w:t xml:space="preserve">s efficiency and productivity. </w:t>
      </w:r>
      <w:r w:rsidR="00236F56" w:rsidRPr="00236F56">
        <w:rPr>
          <w:sz w:val="24"/>
        </w:rPr>
        <w:t xml:space="preserve">The </w:t>
      </w:r>
      <w:r w:rsidR="00EB2E6A">
        <w:rPr>
          <w:sz w:val="24"/>
        </w:rPr>
        <w:t>new</w:t>
      </w:r>
      <w:r w:rsidR="00236F56" w:rsidRPr="00236F56">
        <w:rPr>
          <w:sz w:val="24"/>
        </w:rPr>
        <w:t xml:space="preserve"> Ren-O-Thin™ also includes </w:t>
      </w:r>
      <w:r w:rsidR="00EB2E6A">
        <w:rPr>
          <w:sz w:val="24"/>
        </w:rPr>
        <w:t>transport mode when crossing paths or other solid surfaces.  The rethought and redesigned ergonomic handle has two height positions to optimize comfort for the user.  When you are all done, the quick-folding handle makes the most out of storage space.</w:t>
      </w:r>
    </w:p>
    <w:p w:rsidR="00236F56" w:rsidRDefault="00236F56" w:rsidP="009D1348">
      <w:pPr>
        <w:rPr>
          <w:sz w:val="24"/>
        </w:rPr>
      </w:pPr>
    </w:p>
    <w:p w:rsidR="00003630" w:rsidRPr="003C5B0E" w:rsidRDefault="003C5B0E" w:rsidP="009D1348">
      <w:pPr>
        <w:rPr>
          <w:sz w:val="24"/>
        </w:rPr>
      </w:pPr>
      <w:r>
        <w:rPr>
          <w:sz w:val="24"/>
        </w:rPr>
        <w:t xml:space="preserve"> “The Ren-O-Thin</w:t>
      </w:r>
      <w:r w:rsidR="000D5E43" w:rsidRPr="000D5E43">
        <w:rPr>
          <w:sz w:val="24"/>
        </w:rPr>
        <w:t>™</w:t>
      </w:r>
      <w:r>
        <w:rPr>
          <w:sz w:val="24"/>
        </w:rPr>
        <w:t xml:space="preserve"> has always been an excellent </w:t>
      </w:r>
      <w:proofErr w:type="spellStart"/>
      <w:r>
        <w:rPr>
          <w:sz w:val="24"/>
        </w:rPr>
        <w:t>dethatcher</w:t>
      </w:r>
      <w:proofErr w:type="spellEnd"/>
      <w:r>
        <w:rPr>
          <w:sz w:val="24"/>
        </w:rPr>
        <w:t xml:space="preserve">, but our </w:t>
      </w:r>
      <w:r w:rsidR="00C71DE6">
        <w:rPr>
          <w:sz w:val="24"/>
        </w:rPr>
        <w:t xml:space="preserve">new </w:t>
      </w:r>
      <w:r>
        <w:rPr>
          <w:sz w:val="24"/>
        </w:rPr>
        <w:t xml:space="preserve">design makes </w:t>
      </w:r>
      <w:r w:rsidR="0058170B">
        <w:rPr>
          <w:sz w:val="24"/>
        </w:rPr>
        <w:t xml:space="preserve">it </w:t>
      </w:r>
      <w:r w:rsidR="009C03DF">
        <w:rPr>
          <w:sz w:val="24"/>
        </w:rPr>
        <w:t xml:space="preserve">even </w:t>
      </w:r>
      <w:r w:rsidR="0058170B">
        <w:rPr>
          <w:sz w:val="24"/>
        </w:rPr>
        <w:t>better.</w:t>
      </w:r>
      <w:r w:rsidR="00C71DE6">
        <w:rPr>
          <w:sz w:val="24"/>
        </w:rPr>
        <w:t xml:space="preserve">  </w:t>
      </w:r>
      <w:r w:rsidR="0058170B">
        <w:rPr>
          <w:sz w:val="24"/>
        </w:rPr>
        <w:t>Improving our products to best fit our customer needs is a top priority at RYAN</w:t>
      </w:r>
      <w:r w:rsidR="00DD5907" w:rsidRPr="00DD5907">
        <w:rPr>
          <w:sz w:val="24"/>
          <w:vertAlign w:val="superscript"/>
        </w:rPr>
        <w:t>®</w:t>
      </w:r>
      <w:r w:rsidR="0058170B">
        <w:rPr>
          <w:sz w:val="24"/>
        </w:rPr>
        <w:t>,”</w:t>
      </w:r>
      <w:r w:rsidR="0058170B" w:rsidRPr="0058170B">
        <w:rPr>
          <w:sz w:val="24"/>
        </w:rPr>
        <w:t xml:space="preserve"> </w:t>
      </w:r>
      <w:r w:rsidR="0058170B">
        <w:rPr>
          <w:sz w:val="24"/>
        </w:rPr>
        <w:t xml:space="preserve">said </w:t>
      </w:r>
      <w:r w:rsidR="00236F56">
        <w:rPr>
          <w:sz w:val="24"/>
        </w:rPr>
        <w:t>Schiller Grounds Care,</w:t>
      </w:r>
      <w:r w:rsidR="00E820B0">
        <w:rPr>
          <w:sz w:val="24"/>
        </w:rPr>
        <w:t xml:space="preserve"> Inc. Brand Director Matt Donoh</w:t>
      </w:r>
      <w:r w:rsidR="00236F56">
        <w:rPr>
          <w:sz w:val="24"/>
        </w:rPr>
        <w:t xml:space="preserve">ue. </w:t>
      </w:r>
      <w:r w:rsidR="0058170B">
        <w:rPr>
          <w:sz w:val="24"/>
        </w:rPr>
        <w:t>“That’s why lawn care professionals have trusted RYAN</w:t>
      </w:r>
      <w:r w:rsidR="00DD5907" w:rsidRPr="00DD5907">
        <w:rPr>
          <w:sz w:val="24"/>
          <w:vertAlign w:val="superscript"/>
        </w:rPr>
        <w:t>®</w:t>
      </w:r>
      <w:r w:rsidR="0058170B">
        <w:rPr>
          <w:sz w:val="24"/>
        </w:rPr>
        <w:t xml:space="preserve"> for over 60 years, and will continue to do so.”</w:t>
      </w:r>
    </w:p>
    <w:p w:rsidR="00003630" w:rsidRDefault="00003630" w:rsidP="009D1348">
      <w:pPr>
        <w:rPr>
          <w:sz w:val="24"/>
        </w:rPr>
      </w:pPr>
    </w:p>
    <w:p w:rsidR="003C5B0E" w:rsidRDefault="00231A81" w:rsidP="009D1348">
      <w:pPr>
        <w:rPr>
          <w:sz w:val="24"/>
        </w:rPr>
      </w:pPr>
      <w:r>
        <w:rPr>
          <w:sz w:val="24"/>
        </w:rPr>
        <w:t>Additional</w:t>
      </w:r>
      <w:r w:rsidR="003D7FC2">
        <w:rPr>
          <w:sz w:val="24"/>
        </w:rPr>
        <w:t xml:space="preserve"> features</w:t>
      </w:r>
      <w:r>
        <w:rPr>
          <w:sz w:val="24"/>
        </w:rPr>
        <w:t xml:space="preserve"> include a</w:t>
      </w:r>
      <w:r w:rsidR="00003630">
        <w:rPr>
          <w:sz w:val="24"/>
        </w:rPr>
        <w:t>n easy-to-operate</w:t>
      </w:r>
      <w:r>
        <w:rPr>
          <w:sz w:val="24"/>
        </w:rPr>
        <w:t xml:space="preserve">, infinite </w:t>
      </w:r>
      <w:r w:rsidR="00003630">
        <w:rPr>
          <w:sz w:val="24"/>
        </w:rPr>
        <w:t>height adjustment</w:t>
      </w:r>
      <w:r>
        <w:rPr>
          <w:sz w:val="24"/>
        </w:rPr>
        <w:t xml:space="preserve"> that</w:t>
      </w:r>
      <w:r w:rsidR="00003630">
        <w:rPr>
          <w:sz w:val="24"/>
        </w:rPr>
        <w:t xml:space="preserve"> </w:t>
      </w:r>
      <w:r w:rsidR="00627CAA">
        <w:rPr>
          <w:sz w:val="24"/>
        </w:rPr>
        <w:t>gives operators the ability to fine-tune depth from 1 inch above the ground to 7/8</w:t>
      </w:r>
      <w:r w:rsidR="009C03DF">
        <w:rPr>
          <w:sz w:val="24"/>
        </w:rPr>
        <w:t xml:space="preserve"> </w:t>
      </w:r>
      <w:r w:rsidR="00627CAA">
        <w:rPr>
          <w:sz w:val="24"/>
        </w:rPr>
        <w:t>inch below</w:t>
      </w:r>
      <w:r w:rsidR="00C71DE6">
        <w:rPr>
          <w:sz w:val="24"/>
        </w:rPr>
        <w:t xml:space="preserve"> ground</w:t>
      </w:r>
      <w:r w:rsidR="00627CAA">
        <w:rPr>
          <w:sz w:val="24"/>
        </w:rPr>
        <w:t xml:space="preserve">, and </w:t>
      </w:r>
      <w:r w:rsidR="008061B4">
        <w:rPr>
          <w:sz w:val="24"/>
        </w:rPr>
        <w:t xml:space="preserve">redesigned </w:t>
      </w:r>
      <w:r w:rsidR="00143C5F">
        <w:rPr>
          <w:sz w:val="24"/>
        </w:rPr>
        <w:t>bubble shield reduce the amount of thatch build-up</w:t>
      </w:r>
      <w:r w:rsidR="003C5B0E">
        <w:rPr>
          <w:sz w:val="24"/>
        </w:rPr>
        <w:t>.</w:t>
      </w:r>
    </w:p>
    <w:p w:rsidR="0058170B" w:rsidRDefault="0058170B" w:rsidP="009D1348">
      <w:pPr>
        <w:rPr>
          <w:sz w:val="24"/>
        </w:rPr>
      </w:pPr>
    </w:p>
    <w:p w:rsidR="0058170B" w:rsidRDefault="0058170B" w:rsidP="0058170B">
      <w:pPr>
        <w:rPr>
          <w:sz w:val="24"/>
        </w:rPr>
      </w:pPr>
      <w:r>
        <w:rPr>
          <w:sz w:val="24"/>
        </w:rPr>
        <w:t>“Our newest design makes the Ren-O-Thin</w:t>
      </w:r>
      <w:r w:rsidR="000D5E43" w:rsidRPr="000D5E43">
        <w:rPr>
          <w:sz w:val="24"/>
        </w:rPr>
        <w:t>™</w:t>
      </w:r>
      <w:r>
        <w:rPr>
          <w:sz w:val="24"/>
        </w:rPr>
        <w:t xml:space="preserve"> efficient, customizable and user friendly,” </w:t>
      </w:r>
      <w:r w:rsidR="00236F56" w:rsidRPr="00236F56">
        <w:rPr>
          <w:sz w:val="24"/>
        </w:rPr>
        <w:t>Donohue said.</w:t>
      </w:r>
      <w:r>
        <w:rPr>
          <w:b/>
          <w:sz w:val="24"/>
        </w:rPr>
        <w:t xml:space="preserve"> </w:t>
      </w:r>
      <w:r>
        <w:rPr>
          <w:sz w:val="24"/>
        </w:rPr>
        <w:t>“</w:t>
      </w:r>
      <w:r w:rsidR="000D5E43">
        <w:rPr>
          <w:sz w:val="24"/>
        </w:rPr>
        <w:t>It</w:t>
      </w:r>
      <w:r>
        <w:rPr>
          <w:sz w:val="24"/>
        </w:rPr>
        <w:t xml:space="preserve"> truly </w:t>
      </w:r>
      <w:r w:rsidR="00D8160D">
        <w:rPr>
          <w:sz w:val="24"/>
        </w:rPr>
        <w:t xml:space="preserve">exemplifies </w:t>
      </w:r>
      <w:r>
        <w:rPr>
          <w:sz w:val="24"/>
        </w:rPr>
        <w:t>the quality, durability and efficiency that</w:t>
      </w:r>
      <w:r w:rsidR="009C03DF">
        <w:rPr>
          <w:sz w:val="24"/>
        </w:rPr>
        <w:t xml:space="preserve"> </w:t>
      </w:r>
      <w:r w:rsidR="00D8160D">
        <w:rPr>
          <w:sz w:val="24"/>
        </w:rPr>
        <w:t>are</w:t>
      </w:r>
      <w:r w:rsidR="009C03DF">
        <w:rPr>
          <w:sz w:val="24"/>
        </w:rPr>
        <w:t xml:space="preserve"> </w:t>
      </w:r>
      <w:r w:rsidR="00D8160D">
        <w:rPr>
          <w:sz w:val="24"/>
        </w:rPr>
        <w:t xml:space="preserve">the </w:t>
      </w:r>
      <w:r w:rsidR="003E2A49">
        <w:rPr>
          <w:sz w:val="24"/>
        </w:rPr>
        <w:t>core values</w:t>
      </w:r>
      <w:r w:rsidR="00D8160D">
        <w:rPr>
          <w:sz w:val="24"/>
        </w:rPr>
        <w:t xml:space="preserve"> of every</w:t>
      </w:r>
      <w:r>
        <w:rPr>
          <w:sz w:val="24"/>
        </w:rPr>
        <w:t xml:space="preserve"> RYAN</w:t>
      </w:r>
      <w:r w:rsidR="000D5E43" w:rsidRPr="00DD5907">
        <w:rPr>
          <w:sz w:val="24"/>
          <w:vertAlign w:val="superscript"/>
        </w:rPr>
        <w:t>®</w:t>
      </w:r>
      <w:r>
        <w:rPr>
          <w:sz w:val="24"/>
        </w:rPr>
        <w:t xml:space="preserve"> </w:t>
      </w:r>
      <w:r w:rsidR="00D8160D">
        <w:rPr>
          <w:sz w:val="24"/>
        </w:rPr>
        <w:t>product</w:t>
      </w:r>
      <w:r>
        <w:rPr>
          <w:sz w:val="24"/>
        </w:rPr>
        <w:t>.”</w:t>
      </w:r>
    </w:p>
    <w:p w:rsidR="0058170B" w:rsidRDefault="0058170B" w:rsidP="0058170B">
      <w:pPr>
        <w:rPr>
          <w:sz w:val="24"/>
        </w:rPr>
      </w:pPr>
    </w:p>
    <w:p w:rsidR="0058170B" w:rsidRDefault="0058170B" w:rsidP="0058170B">
      <w:pPr>
        <w:rPr>
          <w:sz w:val="24"/>
        </w:rPr>
      </w:pPr>
      <w:r>
        <w:rPr>
          <w:sz w:val="24"/>
        </w:rPr>
        <w:t>The Ren-O-Thin</w:t>
      </w:r>
      <w:r w:rsidR="000D5E43" w:rsidRPr="000D5E43">
        <w:rPr>
          <w:sz w:val="24"/>
        </w:rPr>
        <w:t>™</w:t>
      </w:r>
      <w:r>
        <w:rPr>
          <w:sz w:val="24"/>
        </w:rPr>
        <w:t xml:space="preserve"> is available with either a Honda</w:t>
      </w:r>
      <w:r w:rsidR="000D5E43" w:rsidRPr="000D5E43">
        <w:rPr>
          <w:sz w:val="24"/>
          <w:vertAlign w:val="superscript"/>
        </w:rPr>
        <w:t>®</w:t>
      </w:r>
      <w:r>
        <w:rPr>
          <w:sz w:val="24"/>
        </w:rPr>
        <w:t xml:space="preserve"> or Briggs &amp; Stratton</w:t>
      </w:r>
      <w:r w:rsidR="000D5E43" w:rsidRPr="000D5E43">
        <w:rPr>
          <w:sz w:val="24"/>
          <w:vertAlign w:val="superscript"/>
        </w:rPr>
        <w:t>®</w:t>
      </w:r>
      <w:r>
        <w:rPr>
          <w:sz w:val="24"/>
        </w:rPr>
        <w:t xml:space="preserve"> </w:t>
      </w:r>
      <w:r w:rsidR="00C71DE6">
        <w:rPr>
          <w:sz w:val="24"/>
        </w:rPr>
        <w:t xml:space="preserve">Vanguard™ </w:t>
      </w:r>
      <w:r>
        <w:rPr>
          <w:sz w:val="24"/>
        </w:rPr>
        <w:t xml:space="preserve">4-Cycle engine, and the newly added optional seed box has a capacity of up to </w:t>
      </w:r>
      <w:r w:rsidR="0068685E">
        <w:rPr>
          <w:sz w:val="24"/>
        </w:rPr>
        <w:t>0</w:t>
      </w:r>
      <w:r>
        <w:rPr>
          <w:sz w:val="24"/>
        </w:rPr>
        <w:t xml:space="preserve">.76 cubic </w:t>
      </w:r>
      <w:r w:rsidR="00C71DE6">
        <w:rPr>
          <w:sz w:val="24"/>
        </w:rPr>
        <w:t>feet</w:t>
      </w:r>
      <w:r>
        <w:rPr>
          <w:sz w:val="24"/>
        </w:rPr>
        <w:t>.</w:t>
      </w:r>
    </w:p>
    <w:p w:rsidR="0058170B" w:rsidRDefault="0058170B" w:rsidP="0058170B">
      <w:pPr>
        <w:rPr>
          <w:sz w:val="24"/>
        </w:rPr>
      </w:pPr>
    </w:p>
    <w:p w:rsidR="0058170B" w:rsidRPr="009D1348" w:rsidRDefault="0058170B" w:rsidP="0058170B">
      <w:pPr>
        <w:rPr>
          <w:sz w:val="24"/>
        </w:rPr>
      </w:pPr>
      <w:r>
        <w:rPr>
          <w:sz w:val="24"/>
        </w:rPr>
        <w:t>For more information about the Ren-O-Thin</w:t>
      </w:r>
      <w:r w:rsidR="000D5E43" w:rsidRPr="000D5E43">
        <w:rPr>
          <w:sz w:val="24"/>
        </w:rPr>
        <w:t>™</w:t>
      </w:r>
      <w:r>
        <w:rPr>
          <w:sz w:val="24"/>
        </w:rPr>
        <w:t xml:space="preserve"> and RYAN</w:t>
      </w:r>
      <w:r w:rsidR="000D5E43" w:rsidRPr="000D5E43">
        <w:rPr>
          <w:sz w:val="24"/>
          <w:vertAlign w:val="superscript"/>
        </w:rPr>
        <w:t>®</w:t>
      </w:r>
      <w:r>
        <w:rPr>
          <w:sz w:val="24"/>
        </w:rPr>
        <w:t xml:space="preserve"> turf renovation equipment, visit </w:t>
      </w:r>
      <w:hyperlink r:id="rId9" w:history="1">
        <w:r w:rsidR="00DD5907" w:rsidRPr="00AA22D9">
          <w:rPr>
            <w:rStyle w:val="Hyperlink"/>
            <w:sz w:val="24"/>
          </w:rPr>
          <w:t>www.ryanturf.com</w:t>
        </w:r>
      </w:hyperlink>
      <w:r w:rsidR="00DD5907">
        <w:rPr>
          <w:sz w:val="24"/>
        </w:rPr>
        <w:t xml:space="preserve"> and </w:t>
      </w:r>
      <w:hyperlink r:id="rId10" w:history="1">
        <w:r w:rsidR="00DD5907" w:rsidRPr="00DD5907">
          <w:rPr>
            <w:rStyle w:val="Hyperlink"/>
            <w:sz w:val="24"/>
          </w:rPr>
          <w:t>find your nearest authorized dealer</w:t>
        </w:r>
      </w:hyperlink>
      <w:r w:rsidR="00DD5907">
        <w:rPr>
          <w:sz w:val="24"/>
        </w:rPr>
        <w:t xml:space="preserve">. </w:t>
      </w:r>
    </w:p>
    <w:p w:rsidR="00E87D07" w:rsidRDefault="00E87D07" w:rsidP="009D1348">
      <w:pPr>
        <w:rPr>
          <w:sz w:val="24"/>
        </w:rPr>
      </w:pPr>
    </w:p>
    <w:p w:rsidR="00E87D07" w:rsidRPr="0058170B" w:rsidRDefault="00E87D07" w:rsidP="009D1348">
      <w:pPr>
        <w:rPr>
          <w:sz w:val="24"/>
        </w:rPr>
      </w:pPr>
    </w:p>
    <w:p w:rsidR="00DD5907" w:rsidRPr="00E8237E" w:rsidRDefault="00DD5907" w:rsidP="00DD5907">
      <w:pPr>
        <w:rPr>
          <w:b/>
          <w:sz w:val="24"/>
        </w:rPr>
      </w:pPr>
      <w:r w:rsidRPr="00E8237E">
        <w:rPr>
          <w:b/>
          <w:sz w:val="24"/>
        </w:rPr>
        <w:lastRenderedPageBreak/>
        <w:t>About RYAN</w:t>
      </w:r>
      <w:r w:rsidRPr="00E8237E">
        <w:rPr>
          <w:sz w:val="24"/>
          <w:vertAlign w:val="superscript"/>
        </w:rPr>
        <w:t>®</w:t>
      </w:r>
    </w:p>
    <w:p w:rsidR="00E8237E" w:rsidRPr="00E8237E" w:rsidRDefault="00E8237E" w:rsidP="00F068C6">
      <w:pPr>
        <w:spacing w:beforeLines="1" w:before="2" w:afterLines="1" w:after="2"/>
        <w:rPr>
          <w:sz w:val="24"/>
          <w:szCs w:val="20"/>
          <w:lang w:eastAsia="en-US"/>
        </w:rPr>
      </w:pPr>
      <w:r w:rsidRPr="00E8237E">
        <w:rPr>
          <w:sz w:val="24"/>
          <w:szCs w:val="20"/>
          <w:lang w:eastAsia="en-US"/>
        </w:rPr>
        <w:t>For over 60 years professionals have reached for Ryan turf renovation equipment to transform</w:t>
      </w:r>
      <w:r>
        <w:rPr>
          <w:sz w:val="24"/>
          <w:szCs w:val="20"/>
          <w:lang w:eastAsia="en-US"/>
        </w:rPr>
        <w:t xml:space="preserve"> </w:t>
      </w:r>
      <w:r w:rsidRPr="00E8237E">
        <w:rPr>
          <w:sz w:val="24"/>
          <w:szCs w:val="20"/>
          <w:lang w:eastAsia="en-US"/>
        </w:rPr>
        <w:t>landscapes and maintain healthy, thick turf. The Ryan line of turf renovation equipment includes:</w:t>
      </w:r>
      <w:r>
        <w:rPr>
          <w:sz w:val="24"/>
          <w:szCs w:val="20"/>
          <w:lang w:eastAsia="en-US"/>
        </w:rPr>
        <w:t xml:space="preserve"> </w:t>
      </w:r>
      <w:r w:rsidRPr="00E8237E">
        <w:rPr>
          <w:sz w:val="24"/>
          <w:szCs w:val="20"/>
          <w:lang w:eastAsia="en-US"/>
        </w:rPr>
        <w:t xml:space="preserve">aerators, </w:t>
      </w:r>
      <w:proofErr w:type="spellStart"/>
      <w:r w:rsidRPr="00E8237E">
        <w:rPr>
          <w:sz w:val="24"/>
          <w:szCs w:val="20"/>
          <w:lang w:eastAsia="en-US"/>
        </w:rPr>
        <w:t>dethatchers</w:t>
      </w:r>
      <w:proofErr w:type="spellEnd"/>
      <w:r w:rsidRPr="00E8237E">
        <w:rPr>
          <w:sz w:val="24"/>
          <w:szCs w:val="20"/>
          <w:lang w:eastAsia="en-US"/>
        </w:rPr>
        <w:t xml:space="preserve">/turf rakes, </w:t>
      </w:r>
      <w:proofErr w:type="spellStart"/>
      <w:r w:rsidRPr="00E8237E">
        <w:rPr>
          <w:sz w:val="24"/>
          <w:szCs w:val="20"/>
          <w:lang w:eastAsia="en-US"/>
        </w:rPr>
        <w:t>overseeders</w:t>
      </w:r>
      <w:proofErr w:type="spellEnd"/>
      <w:r w:rsidRPr="00E8237E">
        <w:rPr>
          <w:sz w:val="24"/>
          <w:szCs w:val="20"/>
          <w:lang w:eastAsia="en-US"/>
        </w:rPr>
        <w:t>, sod cutters and other specialty products that serve the</w:t>
      </w:r>
      <w:r>
        <w:rPr>
          <w:sz w:val="24"/>
          <w:szCs w:val="20"/>
          <w:lang w:eastAsia="en-US"/>
        </w:rPr>
        <w:t xml:space="preserve"> </w:t>
      </w:r>
      <w:r w:rsidRPr="00E8237E">
        <w:rPr>
          <w:sz w:val="24"/>
          <w:szCs w:val="20"/>
          <w:lang w:eastAsia="en-US"/>
        </w:rPr>
        <w:t>landscaping and grounds care professional. Ryan turf renovation equipment is available through power</w:t>
      </w:r>
      <w:r>
        <w:rPr>
          <w:sz w:val="24"/>
          <w:szCs w:val="20"/>
          <w:lang w:eastAsia="en-US"/>
        </w:rPr>
        <w:t xml:space="preserve"> </w:t>
      </w:r>
      <w:r w:rsidRPr="00E8237E">
        <w:rPr>
          <w:sz w:val="24"/>
          <w:szCs w:val="20"/>
          <w:lang w:eastAsia="en-US"/>
        </w:rPr>
        <w:t>equipment retailers and rental dealerships nationwide. To learn more about Ryan equipment and locate a</w:t>
      </w:r>
      <w:r>
        <w:rPr>
          <w:sz w:val="24"/>
          <w:szCs w:val="20"/>
          <w:lang w:eastAsia="en-US"/>
        </w:rPr>
        <w:t xml:space="preserve"> </w:t>
      </w:r>
      <w:r w:rsidRPr="00E8237E">
        <w:rPr>
          <w:sz w:val="24"/>
          <w:szCs w:val="20"/>
          <w:lang w:eastAsia="en-US"/>
        </w:rPr>
        <w:t>dealer in your area, visit the Ryan website at www.ryanturf.com.</w:t>
      </w:r>
    </w:p>
    <w:p w:rsidR="00E8237E" w:rsidRPr="00E8237E" w:rsidRDefault="00E8237E" w:rsidP="00F068C6">
      <w:pPr>
        <w:spacing w:beforeLines="1" w:before="2" w:afterLines="1" w:after="2"/>
        <w:rPr>
          <w:sz w:val="24"/>
          <w:szCs w:val="20"/>
          <w:lang w:eastAsia="en-US"/>
        </w:rPr>
      </w:pPr>
      <w:r w:rsidRPr="00E8237E">
        <w:rPr>
          <w:sz w:val="24"/>
          <w:szCs w:val="20"/>
          <w:lang w:eastAsia="en-US"/>
        </w:rPr>
        <w:t>Ryan is a registered trademark of Schiller Grounds Care, Inc.</w:t>
      </w:r>
    </w:p>
    <w:p w:rsidR="00E87D07" w:rsidRPr="00E8237E" w:rsidRDefault="00E87D07" w:rsidP="00DD5907">
      <w:pPr>
        <w:rPr>
          <w:sz w:val="24"/>
        </w:rPr>
      </w:pPr>
    </w:p>
    <w:p w:rsidR="000D5E43" w:rsidRDefault="00E87D07" w:rsidP="00DD5907">
      <w:pPr>
        <w:rPr>
          <w:sz w:val="24"/>
        </w:rPr>
      </w:pPr>
      <w:r w:rsidRPr="00E8237E">
        <w:rPr>
          <w:sz w:val="24"/>
        </w:rPr>
        <w:t>Learn more about RYAN</w:t>
      </w:r>
      <w:r w:rsidRPr="00E8237E">
        <w:rPr>
          <w:sz w:val="24"/>
          <w:vertAlign w:val="superscript"/>
        </w:rPr>
        <w:t>®</w:t>
      </w:r>
      <w:r w:rsidR="000D5E43" w:rsidRPr="00E8237E">
        <w:rPr>
          <w:sz w:val="24"/>
        </w:rPr>
        <w:t xml:space="preserve"> by visiting </w:t>
      </w:r>
      <w:hyperlink r:id="rId11" w:history="1">
        <w:r w:rsidR="000D5E43" w:rsidRPr="00E8237E">
          <w:rPr>
            <w:rStyle w:val="Hyperlink"/>
            <w:sz w:val="24"/>
          </w:rPr>
          <w:t>www.rytanturf.com</w:t>
        </w:r>
      </w:hyperlink>
      <w:r w:rsidR="000D5E43">
        <w:rPr>
          <w:sz w:val="24"/>
        </w:rPr>
        <w:t>.</w:t>
      </w:r>
    </w:p>
    <w:p w:rsidR="0058170B" w:rsidRPr="009D1348" w:rsidRDefault="0058170B" w:rsidP="009D1348">
      <w:pPr>
        <w:rPr>
          <w:sz w:val="24"/>
        </w:rPr>
      </w:pPr>
    </w:p>
    <w:p w:rsidR="00DD5907" w:rsidRPr="00DD5907" w:rsidRDefault="00DD5907" w:rsidP="00DD5907">
      <w:pPr>
        <w:rPr>
          <w:b/>
          <w:sz w:val="24"/>
        </w:rPr>
      </w:pPr>
      <w:r w:rsidRPr="00DD5907">
        <w:rPr>
          <w:b/>
          <w:sz w:val="24"/>
        </w:rPr>
        <w:t>About Schiller Grounds Care, Inc.</w:t>
      </w:r>
    </w:p>
    <w:p w:rsidR="00DD5907" w:rsidRPr="00DD5907" w:rsidRDefault="00DD5907" w:rsidP="00DD5907">
      <w:pPr>
        <w:rPr>
          <w:sz w:val="24"/>
        </w:rPr>
      </w:pPr>
      <w:r w:rsidRPr="00DD5907">
        <w:rPr>
          <w:sz w:val="24"/>
        </w:rPr>
        <w:t xml:space="preserve">Schiller Grounds Care, Inc. designs and manufactures commercial and residential landscape, gardening and turf care equipment. Its product lineup includes zero-turn, stand-on and walk-behind mowers, multiuse tractors and attachments, sod cutters, tillers, aerators, lawn vacuums, turf </w:t>
      </w:r>
      <w:proofErr w:type="spellStart"/>
      <w:r w:rsidRPr="00DD5907">
        <w:rPr>
          <w:sz w:val="24"/>
        </w:rPr>
        <w:t>overseeders</w:t>
      </w:r>
      <w:proofErr w:type="spellEnd"/>
      <w:r w:rsidRPr="00DD5907">
        <w:rPr>
          <w:sz w:val="24"/>
        </w:rPr>
        <w:t>, brush cutters and much more. Schiller Grounds Care products are sold under the BOB-CAT</w:t>
      </w:r>
      <w:r w:rsidRPr="00DD5907">
        <w:rPr>
          <w:sz w:val="24"/>
          <w:vertAlign w:val="superscript"/>
        </w:rPr>
        <w:t>®</w:t>
      </w:r>
      <w:r w:rsidRPr="00DD5907">
        <w:rPr>
          <w:sz w:val="24"/>
        </w:rPr>
        <w:t>, Classen</w:t>
      </w:r>
      <w:r w:rsidRPr="00DD5907">
        <w:rPr>
          <w:sz w:val="24"/>
          <w:vertAlign w:val="superscript"/>
        </w:rPr>
        <w:t>®</w:t>
      </w:r>
      <w:r w:rsidRPr="00DD5907">
        <w:rPr>
          <w:sz w:val="24"/>
        </w:rPr>
        <w:t>, Little Wonder</w:t>
      </w:r>
      <w:r w:rsidRPr="00DD5907">
        <w:rPr>
          <w:sz w:val="24"/>
          <w:vertAlign w:val="superscript"/>
        </w:rPr>
        <w:t>®</w:t>
      </w:r>
      <w:r w:rsidRPr="00DD5907">
        <w:rPr>
          <w:sz w:val="24"/>
        </w:rPr>
        <w:t>, Mantis</w:t>
      </w:r>
      <w:r w:rsidRPr="00DD5907">
        <w:rPr>
          <w:sz w:val="24"/>
          <w:vertAlign w:val="superscript"/>
        </w:rPr>
        <w:t>®</w:t>
      </w:r>
      <w:r w:rsidRPr="00DD5907">
        <w:rPr>
          <w:sz w:val="24"/>
        </w:rPr>
        <w:t>, R</w:t>
      </w:r>
      <w:r w:rsidR="000D5E43">
        <w:rPr>
          <w:sz w:val="24"/>
        </w:rPr>
        <w:t>YAN</w:t>
      </w:r>
      <w:r w:rsidRPr="00DD5907">
        <w:rPr>
          <w:sz w:val="24"/>
          <w:vertAlign w:val="superscript"/>
        </w:rPr>
        <w:t>®</w:t>
      </w:r>
      <w:r w:rsidRPr="00DD5907">
        <w:rPr>
          <w:sz w:val="24"/>
        </w:rPr>
        <w:t xml:space="preserve"> and Steiner</w:t>
      </w:r>
      <w:r w:rsidRPr="00DD5907">
        <w:rPr>
          <w:sz w:val="24"/>
          <w:vertAlign w:val="superscript"/>
        </w:rPr>
        <w:t>®</w:t>
      </w:r>
      <w:r w:rsidRPr="00DD5907">
        <w:rPr>
          <w:sz w:val="24"/>
        </w:rPr>
        <w:t xml:space="preserve"> brand names. </w:t>
      </w:r>
    </w:p>
    <w:p w:rsidR="00DD5907" w:rsidRPr="00DD5907" w:rsidRDefault="00DD5907" w:rsidP="00DD5907">
      <w:pPr>
        <w:rPr>
          <w:sz w:val="24"/>
        </w:rPr>
      </w:pPr>
    </w:p>
    <w:p w:rsidR="00DD5907" w:rsidRPr="00DD5907" w:rsidRDefault="00DD5907" w:rsidP="00DD5907">
      <w:pPr>
        <w:rPr>
          <w:sz w:val="24"/>
        </w:rPr>
      </w:pPr>
      <w:r w:rsidRPr="00DD5907">
        <w:rPr>
          <w:sz w:val="24"/>
        </w:rPr>
        <w:t xml:space="preserve">Learn more about Schiller Grounds Care and its brands at </w:t>
      </w:r>
      <w:hyperlink r:id="rId12" w:history="1">
        <w:r w:rsidRPr="00DD5907">
          <w:rPr>
            <w:rStyle w:val="Hyperlink"/>
            <w:sz w:val="24"/>
          </w:rPr>
          <w:t>www.schillergc.com</w:t>
        </w:r>
      </w:hyperlink>
      <w:r w:rsidRPr="00DD5907">
        <w:rPr>
          <w:sz w:val="24"/>
        </w:rPr>
        <w:t xml:space="preserve">. </w:t>
      </w:r>
    </w:p>
    <w:p w:rsidR="009D1348" w:rsidRDefault="009D1348" w:rsidP="009D1348">
      <w:pPr>
        <w:rPr>
          <w:sz w:val="24"/>
        </w:rPr>
      </w:pPr>
    </w:p>
    <w:p w:rsidR="00DD5907" w:rsidRPr="00A21A72" w:rsidRDefault="00DD5907" w:rsidP="00DD5907">
      <w:pPr>
        <w:rPr>
          <w:szCs w:val="22"/>
        </w:rPr>
      </w:pPr>
    </w:p>
    <w:p w:rsidR="00DD5907" w:rsidRPr="00A21A72" w:rsidRDefault="00DD5907" w:rsidP="00DD5907">
      <w:pPr>
        <w:rPr>
          <w:szCs w:val="22"/>
          <w:lang w:bidi="en-US"/>
        </w:rPr>
      </w:pPr>
      <w:r w:rsidRPr="00A21A72">
        <w:rPr>
          <w:szCs w:val="22"/>
          <w:lang w:bidi="en-US"/>
        </w:rPr>
        <w:t xml:space="preserve">Contact: </w:t>
      </w:r>
    </w:p>
    <w:p w:rsidR="00DD5907" w:rsidRPr="00A21A72" w:rsidRDefault="00DD5907" w:rsidP="00DD5907">
      <w:pPr>
        <w:rPr>
          <w:szCs w:val="22"/>
          <w:lang w:bidi="en-US"/>
        </w:rPr>
      </w:pPr>
      <w:r>
        <w:rPr>
          <w:szCs w:val="22"/>
          <w:lang w:bidi="en-US"/>
        </w:rPr>
        <w:t>Maximilian Hess</w:t>
      </w:r>
    </w:p>
    <w:p w:rsidR="00DD5907" w:rsidRPr="00A21A72" w:rsidRDefault="00DD5907" w:rsidP="00DD5907">
      <w:pPr>
        <w:rPr>
          <w:szCs w:val="22"/>
          <w:lang w:bidi="en-US"/>
        </w:rPr>
      </w:pPr>
      <w:r w:rsidRPr="00A21A72">
        <w:rPr>
          <w:szCs w:val="22"/>
          <w:lang w:bidi="en-US"/>
        </w:rPr>
        <w:t>EPIC Creative</w:t>
      </w:r>
    </w:p>
    <w:p w:rsidR="00DD5907" w:rsidRPr="00A21A72" w:rsidRDefault="00DD5907" w:rsidP="00DD5907">
      <w:pPr>
        <w:rPr>
          <w:szCs w:val="22"/>
          <w:lang w:bidi="en-US"/>
        </w:rPr>
      </w:pPr>
      <w:r>
        <w:rPr>
          <w:szCs w:val="22"/>
          <w:lang w:bidi="en-US"/>
        </w:rPr>
        <w:t>Public Relations Account Manager</w:t>
      </w:r>
    </w:p>
    <w:p w:rsidR="00DD5907" w:rsidRPr="00A21A72" w:rsidRDefault="00DD5907" w:rsidP="00DD5907">
      <w:pPr>
        <w:rPr>
          <w:szCs w:val="22"/>
          <w:lang w:bidi="en-US"/>
        </w:rPr>
      </w:pPr>
      <w:r w:rsidRPr="00A21A72">
        <w:rPr>
          <w:szCs w:val="22"/>
          <w:lang w:bidi="en-US"/>
        </w:rPr>
        <w:t xml:space="preserve">262-338-3700, ext. </w:t>
      </w:r>
      <w:r>
        <w:rPr>
          <w:szCs w:val="22"/>
          <w:lang w:bidi="en-US"/>
        </w:rPr>
        <w:t>255</w:t>
      </w:r>
    </w:p>
    <w:p w:rsidR="00DD5907" w:rsidRDefault="00263BA1" w:rsidP="00DD5907">
      <w:hyperlink r:id="rId13" w:history="1">
        <w:r w:rsidR="00DD5907" w:rsidRPr="00AA22D9">
          <w:rPr>
            <w:rStyle w:val="Hyperlink"/>
          </w:rPr>
          <w:t>mhess@epiccreative.com</w:t>
        </w:r>
      </w:hyperlink>
    </w:p>
    <w:p w:rsidR="00DD5907" w:rsidRDefault="00DD5907" w:rsidP="00DD5907"/>
    <w:p w:rsidR="00DD5907" w:rsidRPr="00A21A72" w:rsidRDefault="00DD5907" w:rsidP="00DD5907">
      <w:pPr>
        <w:rPr>
          <w:szCs w:val="22"/>
          <w:lang w:bidi="en-US"/>
        </w:rPr>
      </w:pPr>
    </w:p>
    <w:p w:rsidR="00DD5907" w:rsidRPr="009D1348" w:rsidRDefault="00DD5907" w:rsidP="009D1348">
      <w:pPr>
        <w:rPr>
          <w:sz w:val="24"/>
        </w:rPr>
      </w:pPr>
    </w:p>
    <w:sectPr w:rsidR="00DD5907" w:rsidRPr="009D1348" w:rsidSect="00AD6F2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A1" w:rsidRDefault="00263BA1" w:rsidP="008A0728">
      <w:r>
        <w:separator/>
      </w:r>
    </w:p>
  </w:endnote>
  <w:endnote w:type="continuationSeparator" w:id="0">
    <w:p w:rsidR="00263BA1" w:rsidRDefault="00263BA1" w:rsidP="008A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A1" w:rsidRDefault="00263BA1" w:rsidP="008A0728">
      <w:r>
        <w:separator/>
      </w:r>
    </w:p>
  </w:footnote>
  <w:footnote w:type="continuationSeparator" w:id="0">
    <w:p w:rsidR="00263BA1" w:rsidRDefault="00263BA1" w:rsidP="008A0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1DE8"/>
    <w:multiLevelType w:val="hybridMultilevel"/>
    <w:tmpl w:val="085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3F78"/>
    <w:multiLevelType w:val="hybridMultilevel"/>
    <w:tmpl w:val="6100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48"/>
    <w:rsid w:val="00003630"/>
    <w:rsid w:val="00015D20"/>
    <w:rsid w:val="00046D73"/>
    <w:rsid w:val="000621E1"/>
    <w:rsid w:val="000D5E43"/>
    <w:rsid w:val="000D7A71"/>
    <w:rsid w:val="0013479C"/>
    <w:rsid w:val="00143C5F"/>
    <w:rsid w:val="00161A9A"/>
    <w:rsid w:val="00184680"/>
    <w:rsid w:val="00231A81"/>
    <w:rsid w:val="00236F56"/>
    <w:rsid w:val="00263BA1"/>
    <w:rsid w:val="002B4A94"/>
    <w:rsid w:val="003B7E02"/>
    <w:rsid w:val="003C5B0E"/>
    <w:rsid w:val="003D7FC2"/>
    <w:rsid w:val="003E2A49"/>
    <w:rsid w:val="00473F04"/>
    <w:rsid w:val="004A24F6"/>
    <w:rsid w:val="004F0A2E"/>
    <w:rsid w:val="0051780A"/>
    <w:rsid w:val="00524167"/>
    <w:rsid w:val="0058170B"/>
    <w:rsid w:val="005929F7"/>
    <w:rsid w:val="005E24B2"/>
    <w:rsid w:val="00627CAA"/>
    <w:rsid w:val="00655220"/>
    <w:rsid w:val="006776EA"/>
    <w:rsid w:val="0068685E"/>
    <w:rsid w:val="00706332"/>
    <w:rsid w:val="0074445C"/>
    <w:rsid w:val="00754DF1"/>
    <w:rsid w:val="007A13DB"/>
    <w:rsid w:val="007D4E85"/>
    <w:rsid w:val="008061B4"/>
    <w:rsid w:val="00853B15"/>
    <w:rsid w:val="0087691F"/>
    <w:rsid w:val="00893404"/>
    <w:rsid w:val="008A0728"/>
    <w:rsid w:val="009062A8"/>
    <w:rsid w:val="00912E83"/>
    <w:rsid w:val="009C03DF"/>
    <w:rsid w:val="009C04D6"/>
    <w:rsid w:val="009D1348"/>
    <w:rsid w:val="00A073A7"/>
    <w:rsid w:val="00AD6F24"/>
    <w:rsid w:val="00B459D7"/>
    <w:rsid w:val="00BA06BE"/>
    <w:rsid w:val="00C71DE6"/>
    <w:rsid w:val="00C93FBC"/>
    <w:rsid w:val="00D74DBF"/>
    <w:rsid w:val="00D8160D"/>
    <w:rsid w:val="00DD5907"/>
    <w:rsid w:val="00E03310"/>
    <w:rsid w:val="00E34A7D"/>
    <w:rsid w:val="00E820B0"/>
    <w:rsid w:val="00E8237E"/>
    <w:rsid w:val="00E83165"/>
    <w:rsid w:val="00E87D07"/>
    <w:rsid w:val="00EB2E6A"/>
    <w:rsid w:val="00EC43AF"/>
    <w:rsid w:val="00F068C6"/>
    <w:rsid w:val="00F279F4"/>
    <w:rsid w:val="00F905DC"/>
    <w:rsid w:val="00FD5721"/>
    <w:rsid w:val="00FE6F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28"/>
    <w:rPr>
      <w:rFonts w:ascii="Times New Roman" w:hAnsi="Times New Roman" w:cs="Times New Roman"/>
      <w:sz w:val="22"/>
    </w:rPr>
  </w:style>
  <w:style w:type="paragraph" w:styleId="Heading1">
    <w:name w:val="heading 1"/>
    <w:basedOn w:val="Normal"/>
    <w:next w:val="Normal"/>
    <w:link w:val="Heading1Char"/>
    <w:uiPriority w:val="9"/>
    <w:qFormat/>
    <w:rsid w:val="008A072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8A0728"/>
    <w:pPr>
      <w:keepNext/>
      <w:keepLines/>
      <w:spacing w:before="20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8A0728"/>
    <w:pPr>
      <w:keepNext/>
      <w:keepLines/>
      <w:spacing w:before="200"/>
      <w:outlineLvl w:val="2"/>
    </w:pPr>
    <w:rPr>
      <w:rFonts w:eastAsiaTheme="majorEastAsia"/>
      <w:b/>
      <w:bCs/>
    </w:rPr>
  </w:style>
  <w:style w:type="paragraph" w:styleId="Heading4">
    <w:name w:val="heading 4"/>
    <w:basedOn w:val="Normal"/>
    <w:next w:val="Normal"/>
    <w:link w:val="Heading4Char"/>
    <w:uiPriority w:val="9"/>
    <w:unhideWhenUsed/>
    <w:qFormat/>
    <w:rsid w:val="008A0728"/>
    <w:pPr>
      <w:keepNext/>
      <w:keepLines/>
      <w:spacing w:before="200"/>
      <w:outlineLvl w:val="3"/>
    </w:pPr>
    <w:rPr>
      <w:rFonts w:eastAsiaTheme="majorEastAsia"/>
      <w:b/>
      <w:bCs/>
      <w:i/>
      <w:iCs/>
    </w:rPr>
  </w:style>
  <w:style w:type="paragraph" w:styleId="Heading5">
    <w:name w:val="heading 5"/>
    <w:basedOn w:val="Normal"/>
    <w:next w:val="Normal"/>
    <w:link w:val="Heading5Char"/>
    <w:uiPriority w:val="9"/>
    <w:unhideWhenUsed/>
    <w:qFormat/>
    <w:rsid w:val="008A0728"/>
    <w:pPr>
      <w:keepNext/>
      <w:keepLines/>
      <w:spacing w:before="200"/>
      <w:outlineLvl w:val="4"/>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165"/>
    <w:pPr>
      <w:tabs>
        <w:tab w:val="center" w:pos="4320"/>
        <w:tab w:val="right" w:pos="8640"/>
      </w:tabs>
    </w:pPr>
  </w:style>
  <w:style w:type="character" w:customStyle="1" w:styleId="HeaderChar">
    <w:name w:val="Header Char"/>
    <w:basedOn w:val="DefaultParagraphFont"/>
    <w:link w:val="Header"/>
    <w:uiPriority w:val="99"/>
    <w:rsid w:val="00E83165"/>
    <w:rPr>
      <w:rFonts w:ascii="Arial" w:hAnsi="Arial"/>
      <w:sz w:val="22"/>
    </w:rPr>
  </w:style>
  <w:style w:type="paragraph" w:styleId="Footer">
    <w:name w:val="footer"/>
    <w:basedOn w:val="Normal"/>
    <w:link w:val="FooterChar"/>
    <w:uiPriority w:val="99"/>
    <w:unhideWhenUsed/>
    <w:rsid w:val="00E83165"/>
    <w:pPr>
      <w:tabs>
        <w:tab w:val="center" w:pos="4320"/>
        <w:tab w:val="right" w:pos="8640"/>
      </w:tabs>
    </w:pPr>
  </w:style>
  <w:style w:type="character" w:customStyle="1" w:styleId="FooterChar">
    <w:name w:val="Footer Char"/>
    <w:basedOn w:val="DefaultParagraphFont"/>
    <w:link w:val="Footer"/>
    <w:uiPriority w:val="99"/>
    <w:rsid w:val="00E83165"/>
    <w:rPr>
      <w:rFonts w:ascii="Arial" w:hAnsi="Arial"/>
      <w:sz w:val="22"/>
    </w:rPr>
  </w:style>
  <w:style w:type="character" w:customStyle="1" w:styleId="Heading1Char">
    <w:name w:val="Heading 1 Char"/>
    <w:basedOn w:val="DefaultParagraphFont"/>
    <w:link w:val="Heading1"/>
    <w:uiPriority w:val="9"/>
    <w:rsid w:val="008A0728"/>
    <w:rPr>
      <w:rFonts w:ascii="Times New Roman" w:eastAsiaTheme="majorEastAsia" w:hAnsi="Times New Roman" w:cs="Times New Roman"/>
      <w:b/>
      <w:bCs/>
      <w:sz w:val="32"/>
      <w:szCs w:val="32"/>
    </w:rPr>
  </w:style>
  <w:style w:type="character" w:customStyle="1" w:styleId="Heading2Char">
    <w:name w:val="Heading 2 Char"/>
    <w:basedOn w:val="DefaultParagraphFont"/>
    <w:link w:val="Heading2"/>
    <w:uiPriority w:val="9"/>
    <w:rsid w:val="008A0728"/>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
    <w:rsid w:val="008A0728"/>
    <w:rPr>
      <w:rFonts w:ascii="Times New Roman" w:eastAsiaTheme="majorEastAsia" w:hAnsi="Times New Roman" w:cs="Times New Roman"/>
      <w:b/>
      <w:bCs/>
      <w:sz w:val="22"/>
    </w:rPr>
  </w:style>
  <w:style w:type="character" w:customStyle="1" w:styleId="Heading4Char">
    <w:name w:val="Heading 4 Char"/>
    <w:basedOn w:val="DefaultParagraphFont"/>
    <w:link w:val="Heading4"/>
    <w:uiPriority w:val="9"/>
    <w:rsid w:val="008A0728"/>
    <w:rPr>
      <w:rFonts w:ascii="Times New Roman" w:eastAsiaTheme="majorEastAsia" w:hAnsi="Times New Roman" w:cs="Times New Roman"/>
      <w:b/>
      <w:bCs/>
      <w:i/>
      <w:iCs/>
      <w:sz w:val="22"/>
    </w:rPr>
  </w:style>
  <w:style w:type="character" w:customStyle="1" w:styleId="Heading5Char">
    <w:name w:val="Heading 5 Char"/>
    <w:basedOn w:val="DefaultParagraphFont"/>
    <w:link w:val="Heading5"/>
    <w:uiPriority w:val="9"/>
    <w:rsid w:val="008A0728"/>
    <w:rPr>
      <w:rFonts w:ascii="Times New Roman" w:eastAsiaTheme="majorEastAsia" w:hAnsi="Times New Roman" w:cs="Times New Roman"/>
      <w:sz w:val="22"/>
    </w:rPr>
  </w:style>
  <w:style w:type="paragraph" w:styleId="ListParagraph">
    <w:name w:val="List Paragraph"/>
    <w:basedOn w:val="Normal"/>
    <w:uiPriority w:val="34"/>
    <w:qFormat/>
    <w:rsid w:val="009D1348"/>
    <w:pPr>
      <w:ind w:left="720"/>
      <w:contextualSpacing/>
    </w:pPr>
  </w:style>
  <w:style w:type="character" w:styleId="Hyperlink">
    <w:name w:val="Hyperlink"/>
    <w:basedOn w:val="DefaultParagraphFont"/>
    <w:uiPriority w:val="99"/>
    <w:unhideWhenUsed/>
    <w:rsid w:val="00DD5907"/>
    <w:rPr>
      <w:color w:val="0000FF" w:themeColor="hyperlink"/>
      <w:u w:val="single"/>
    </w:rPr>
  </w:style>
  <w:style w:type="paragraph" w:styleId="BalloonText">
    <w:name w:val="Balloon Text"/>
    <w:basedOn w:val="Normal"/>
    <w:link w:val="BalloonTextChar"/>
    <w:uiPriority w:val="99"/>
    <w:semiHidden/>
    <w:unhideWhenUsed/>
    <w:rsid w:val="000D5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E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1A81"/>
    <w:rPr>
      <w:sz w:val="18"/>
      <w:szCs w:val="18"/>
    </w:rPr>
  </w:style>
  <w:style w:type="paragraph" w:styleId="CommentText">
    <w:name w:val="annotation text"/>
    <w:basedOn w:val="Normal"/>
    <w:link w:val="CommentTextChar"/>
    <w:uiPriority w:val="99"/>
    <w:semiHidden/>
    <w:unhideWhenUsed/>
    <w:rsid w:val="00231A81"/>
    <w:rPr>
      <w:sz w:val="24"/>
    </w:rPr>
  </w:style>
  <w:style w:type="character" w:customStyle="1" w:styleId="CommentTextChar">
    <w:name w:val="Comment Text Char"/>
    <w:basedOn w:val="DefaultParagraphFont"/>
    <w:link w:val="CommentText"/>
    <w:uiPriority w:val="99"/>
    <w:semiHidden/>
    <w:rsid w:val="00231A8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31A81"/>
    <w:rPr>
      <w:b/>
      <w:bCs/>
      <w:sz w:val="20"/>
      <w:szCs w:val="20"/>
    </w:rPr>
  </w:style>
  <w:style w:type="character" w:customStyle="1" w:styleId="CommentSubjectChar">
    <w:name w:val="Comment Subject Char"/>
    <w:basedOn w:val="CommentTextChar"/>
    <w:link w:val="CommentSubject"/>
    <w:uiPriority w:val="99"/>
    <w:semiHidden/>
    <w:rsid w:val="00231A81"/>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28"/>
    <w:rPr>
      <w:rFonts w:ascii="Times New Roman" w:hAnsi="Times New Roman" w:cs="Times New Roman"/>
      <w:sz w:val="22"/>
    </w:rPr>
  </w:style>
  <w:style w:type="paragraph" w:styleId="Heading1">
    <w:name w:val="heading 1"/>
    <w:basedOn w:val="Normal"/>
    <w:next w:val="Normal"/>
    <w:link w:val="Heading1Char"/>
    <w:uiPriority w:val="9"/>
    <w:qFormat/>
    <w:rsid w:val="008A072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8A0728"/>
    <w:pPr>
      <w:keepNext/>
      <w:keepLines/>
      <w:spacing w:before="20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8A0728"/>
    <w:pPr>
      <w:keepNext/>
      <w:keepLines/>
      <w:spacing w:before="200"/>
      <w:outlineLvl w:val="2"/>
    </w:pPr>
    <w:rPr>
      <w:rFonts w:eastAsiaTheme="majorEastAsia"/>
      <w:b/>
      <w:bCs/>
    </w:rPr>
  </w:style>
  <w:style w:type="paragraph" w:styleId="Heading4">
    <w:name w:val="heading 4"/>
    <w:basedOn w:val="Normal"/>
    <w:next w:val="Normal"/>
    <w:link w:val="Heading4Char"/>
    <w:uiPriority w:val="9"/>
    <w:unhideWhenUsed/>
    <w:qFormat/>
    <w:rsid w:val="008A0728"/>
    <w:pPr>
      <w:keepNext/>
      <w:keepLines/>
      <w:spacing w:before="200"/>
      <w:outlineLvl w:val="3"/>
    </w:pPr>
    <w:rPr>
      <w:rFonts w:eastAsiaTheme="majorEastAsia"/>
      <w:b/>
      <w:bCs/>
      <w:i/>
      <w:iCs/>
    </w:rPr>
  </w:style>
  <w:style w:type="paragraph" w:styleId="Heading5">
    <w:name w:val="heading 5"/>
    <w:basedOn w:val="Normal"/>
    <w:next w:val="Normal"/>
    <w:link w:val="Heading5Char"/>
    <w:uiPriority w:val="9"/>
    <w:unhideWhenUsed/>
    <w:qFormat/>
    <w:rsid w:val="008A0728"/>
    <w:pPr>
      <w:keepNext/>
      <w:keepLines/>
      <w:spacing w:before="200"/>
      <w:outlineLvl w:val="4"/>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165"/>
    <w:pPr>
      <w:tabs>
        <w:tab w:val="center" w:pos="4320"/>
        <w:tab w:val="right" w:pos="8640"/>
      </w:tabs>
    </w:pPr>
  </w:style>
  <w:style w:type="character" w:customStyle="1" w:styleId="HeaderChar">
    <w:name w:val="Header Char"/>
    <w:basedOn w:val="DefaultParagraphFont"/>
    <w:link w:val="Header"/>
    <w:uiPriority w:val="99"/>
    <w:rsid w:val="00E83165"/>
    <w:rPr>
      <w:rFonts w:ascii="Arial" w:hAnsi="Arial"/>
      <w:sz w:val="22"/>
    </w:rPr>
  </w:style>
  <w:style w:type="paragraph" w:styleId="Footer">
    <w:name w:val="footer"/>
    <w:basedOn w:val="Normal"/>
    <w:link w:val="FooterChar"/>
    <w:uiPriority w:val="99"/>
    <w:unhideWhenUsed/>
    <w:rsid w:val="00E83165"/>
    <w:pPr>
      <w:tabs>
        <w:tab w:val="center" w:pos="4320"/>
        <w:tab w:val="right" w:pos="8640"/>
      </w:tabs>
    </w:pPr>
  </w:style>
  <w:style w:type="character" w:customStyle="1" w:styleId="FooterChar">
    <w:name w:val="Footer Char"/>
    <w:basedOn w:val="DefaultParagraphFont"/>
    <w:link w:val="Footer"/>
    <w:uiPriority w:val="99"/>
    <w:rsid w:val="00E83165"/>
    <w:rPr>
      <w:rFonts w:ascii="Arial" w:hAnsi="Arial"/>
      <w:sz w:val="22"/>
    </w:rPr>
  </w:style>
  <w:style w:type="character" w:customStyle="1" w:styleId="Heading1Char">
    <w:name w:val="Heading 1 Char"/>
    <w:basedOn w:val="DefaultParagraphFont"/>
    <w:link w:val="Heading1"/>
    <w:uiPriority w:val="9"/>
    <w:rsid w:val="008A0728"/>
    <w:rPr>
      <w:rFonts w:ascii="Times New Roman" w:eastAsiaTheme="majorEastAsia" w:hAnsi="Times New Roman" w:cs="Times New Roman"/>
      <w:b/>
      <w:bCs/>
      <w:sz w:val="32"/>
      <w:szCs w:val="32"/>
    </w:rPr>
  </w:style>
  <w:style w:type="character" w:customStyle="1" w:styleId="Heading2Char">
    <w:name w:val="Heading 2 Char"/>
    <w:basedOn w:val="DefaultParagraphFont"/>
    <w:link w:val="Heading2"/>
    <w:uiPriority w:val="9"/>
    <w:rsid w:val="008A0728"/>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
    <w:rsid w:val="008A0728"/>
    <w:rPr>
      <w:rFonts w:ascii="Times New Roman" w:eastAsiaTheme="majorEastAsia" w:hAnsi="Times New Roman" w:cs="Times New Roman"/>
      <w:b/>
      <w:bCs/>
      <w:sz w:val="22"/>
    </w:rPr>
  </w:style>
  <w:style w:type="character" w:customStyle="1" w:styleId="Heading4Char">
    <w:name w:val="Heading 4 Char"/>
    <w:basedOn w:val="DefaultParagraphFont"/>
    <w:link w:val="Heading4"/>
    <w:uiPriority w:val="9"/>
    <w:rsid w:val="008A0728"/>
    <w:rPr>
      <w:rFonts w:ascii="Times New Roman" w:eastAsiaTheme="majorEastAsia" w:hAnsi="Times New Roman" w:cs="Times New Roman"/>
      <w:b/>
      <w:bCs/>
      <w:i/>
      <w:iCs/>
      <w:sz w:val="22"/>
    </w:rPr>
  </w:style>
  <w:style w:type="character" w:customStyle="1" w:styleId="Heading5Char">
    <w:name w:val="Heading 5 Char"/>
    <w:basedOn w:val="DefaultParagraphFont"/>
    <w:link w:val="Heading5"/>
    <w:uiPriority w:val="9"/>
    <w:rsid w:val="008A0728"/>
    <w:rPr>
      <w:rFonts w:ascii="Times New Roman" w:eastAsiaTheme="majorEastAsia" w:hAnsi="Times New Roman" w:cs="Times New Roman"/>
      <w:sz w:val="22"/>
    </w:rPr>
  </w:style>
  <w:style w:type="paragraph" w:styleId="ListParagraph">
    <w:name w:val="List Paragraph"/>
    <w:basedOn w:val="Normal"/>
    <w:uiPriority w:val="34"/>
    <w:qFormat/>
    <w:rsid w:val="009D1348"/>
    <w:pPr>
      <w:ind w:left="720"/>
      <w:contextualSpacing/>
    </w:pPr>
  </w:style>
  <w:style w:type="character" w:styleId="Hyperlink">
    <w:name w:val="Hyperlink"/>
    <w:basedOn w:val="DefaultParagraphFont"/>
    <w:uiPriority w:val="99"/>
    <w:unhideWhenUsed/>
    <w:rsid w:val="00DD5907"/>
    <w:rPr>
      <w:color w:val="0000FF" w:themeColor="hyperlink"/>
      <w:u w:val="single"/>
    </w:rPr>
  </w:style>
  <w:style w:type="paragraph" w:styleId="BalloonText">
    <w:name w:val="Balloon Text"/>
    <w:basedOn w:val="Normal"/>
    <w:link w:val="BalloonTextChar"/>
    <w:uiPriority w:val="99"/>
    <w:semiHidden/>
    <w:unhideWhenUsed/>
    <w:rsid w:val="000D5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E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1A81"/>
    <w:rPr>
      <w:sz w:val="18"/>
      <w:szCs w:val="18"/>
    </w:rPr>
  </w:style>
  <w:style w:type="paragraph" w:styleId="CommentText">
    <w:name w:val="annotation text"/>
    <w:basedOn w:val="Normal"/>
    <w:link w:val="CommentTextChar"/>
    <w:uiPriority w:val="99"/>
    <w:semiHidden/>
    <w:unhideWhenUsed/>
    <w:rsid w:val="00231A81"/>
    <w:rPr>
      <w:sz w:val="24"/>
    </w:rPr>
  </w:style>
  <w:style w:type="character" w:customStyle="1" w:styleId="CommentTextChar">
    <w:name w:val="Comment Text Char"/>
    <w:basedOn w:val="DefaultParagraphFont"/>
    <w:link w:val="CommentText"/>
    <w:uiPriority w:val="99"/>
    <w:semiHidden/>
    <w:rsid w:val="00231A8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231A81"/>
    <w:rPr>
      <w:b/>
      <w:bCs/>
      <w:sz w:val="20"/>
      <w:szCs w:val="20"/>
    </w:rPr>
  </w:style>
  <w:style w:type="character" w:customStyle="1" w:styleId="CommentSubjectChar">
    <w:name w:val="Comment Subject Char"/>
    <w:basedOn w:val="CommentTextChar"/>
    <w:link w:val="CommentSubject"/>
    <w:uiPriority w:val="99"/>
    <w:semiHidden/>
    <w:rsid w:val="00231A8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0107">
      <w:bodyDiv w:val="1"/>
      <w:marLeft w:val="0"/>
      <w:marRight w:val="0"/>
      <w:marTop w:val="0"/>
      <w:marBottom w:val="0"/>
      <w:divBdr>
        <w:top w:val="none" w:sz="0" w:space="0" w:color="auto"/>
        <w:left w:val="none" w:sz="0" w:space="0" w:color="auto"/>
        <w:bottom w:val="none" w:sz="0" w:space="0" w:color="auto"/>
        <w:right w:val="none" w:sz="0" w:space="0" w:color="auto"/>
      </w:divBdr>
      <w:divsChild>
        <w:div w:id="976759575">
          <w:marLeft w:val="0"/>
          <w:marRight w:val="0"/>
          <w:marTop w:val="0"/>
          <w:marBottom w:val="0"/>
          <w:divBdr>
            <w:top w:val="none" w:sz="0" w:space="0" w:color="auto"/>
            <w:left w:val="none" w:sz="0" w:space="0" w:color="auto"/>
            <w:bottom w:val="none" w:sz="0" w:space="0" w:color="auto"/>
            <w:right w:val="none" w:sz="0" w:space="0" w:color="auto"/>
          </w:divBdr>
        </w:div>
        <w:div w:id="878662855">
          <w:marLeft w:val="0"/>
          <w:marRight w:val="0"/>
          <w:marTop w:val="0"/>
          <w:marBottom w:val="0"/>
          <w:divBdr>
            <w:top w:val="none" w:sz="0" w:space="0" w:color="auto"/>
            <w:left w:val="none" w:sz="0" w:space="0" w:color="auto"/>
            <w:bottom w:val="none" w:sz="0" w:space="0" w:color="auto"/>
            <w:right w:val="none" w:sz="0" w:space="0" w:color="auto"/>
          </w:divBdr>
        </w:div>
        <w:div w:id="1772164770">
          <w:marLeft w:val="0"/>
          <w:marRight w:val="0"/>
          <w:marTop w:val="0"/>
          <w:marBottom w:val="0"/>
          <w:divBdr>
            <w:top w:val="none" w:sz="0" w:space="0" w:color="auto"/>
            <w:left w:val="none" w:sz="0" w:space="0" w:color="auto"/>
            <w:bottom w:val="none" w:sz="0" w:space="0" w:color="auto"/>
            <w:right w:val="none" w:sz="0" w:space="0" w:color="auto"/>
          </w:divBdr>
        </w:div>
        <w:div w:id="1219583838">
          <w:marLeft w:val="0"/>
          <w:marRight w:val="0"/>
          <w:marTop w:val="0"/>
          <w:marBottom w:val="0"/>
          <w:divBdr>
            <w:top w:val="none" w:sz="0" w:space="0" w:color="auto"/>
            <w:left w:val="none" w:sz="0" w:space="0" w:color="auto"/>
            <w:bottom w:val="none" w:sz="0" w:space="0" w:color="auto"/>
            <w:right w:val="none" w:sz="0" w:space="0" w:color="auto"/>
          </w:divBdr>
        </w:div>
        <w:div w:id="1269238487">
          <w:marLeft w:val="0"/>
          <w:marRight w:val="0"/>
          <w:marTop w:val="0"/>
          <w:marBottom w:val="0"/>
          <w:divBdr>
            <w:top w:val="none" w:sz="0" w:space="0" w:color="auto"/>
            <w:left w:val="none" w:sz="0" w:space="0" w:color="auto"/>
            <w:bottom w:val="none" w:sz="0" w:space="0" w:color="auto"/>
            <w:right w:val="none" w:sz="0" w:space="0" w:color="auto"/>
          </w:divBdr>
        </w:div>
        <w:div w:id="1783307080">
          <w:marLeft w:val="0"/>
          <w:marRight w:val="0"/>
          <w:marTop w:val="0"/>
          <w:marBottom w:val="0"/>
          <w:divBdr>
            <w:top w:val="none" w:sz="0" w:space="0" w:color="auto"/>
            <w:left w:val="none" w:sz="0" w:space="0" w:color="auto"/>
            <w:bottom w:val="none" w:sz="0" w:space="0" w:color="auto"/>
            <w:right w:val="none" w:sz="0" w:space="0" w:color="auto"/>
          </w:divBdr>
        </w:div>
        <w:div w:id="430011157">
          <w:marLeft w:val="0"/>
          <w:marRight w:val="0"/>
          <w:marTop w:val="0"/>
          <w:marBottom w:val="0"/>
          <w:divBdr>
            <w:top w:val="none" w:sz="0" w:space="0" w:color="auto"/>
            <w:left w:val="none" w:sz="0" w:space="0" w:color="auto"/>
            <w:bottom w:val="none" w:sz="0" w:space="0" w:color="auto"/>
            <w:right w:val="none" w:sz="0" w:space="0" w:color="auto"/>
          </w:divBdr>
        </w:div>
      </w:divsChild>
    </w:div>
    <w:div w:id="734935057">
      <w:bodyDiv w:val="1"/>
      <w:marLeft w:val="0"/>
      <w:marRight w:val="0"/>
      <w:marTop w:val="0"/>
      <w:marBottom w:val="0"/>
      <w:divBdr>
        <w:top w:val="none" w:sz="0" w:space="0" w:color="auto"/>
        <w:left w:val="none" w:sz="0" w:space="0" w:color="auto"/>
        <w:bottom w:val="none" w:sz="0" w:space="0" w:color="auto"/>
        <w:right w:val="none" w:sz="0" w:space="0" w:color="auto"/>
      </w:divBdr>
    </w:div>
    <w:div w:id="884566692">
      <w:bodyDiv w:val="1"/>
      <w:marLeft w:val="0"/>
      <w:marRight w:val="0"/>
      <w:marTop w:val="0"/>
      <w:marBottom w:val="0"/>
      <w:divBdr>
        <w:top w:val="none" w:sz="0" w:space="0" w:color="auto"/>
        <w:left w:val="none" w:sz="0" w:space="0" w:color="auto"/>
        <w:bottom w:val="none" w:sz="0" w:space="0" w:color="auto"/>
        <w:right w:val="none" w:sz="0" w:space="0" w:color="auto"/>
      </w:divBdr>
    </w:div>
    <w:div w:id="1897937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hess@epiccreativ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illerg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ytantur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yanturf.com/ryan-dealer-locator.aspx" TargetMode="External"/><Relationship Id="rId4" Type="http://schemas.openxmlformats.org/officeDocument/2006/relationships/settings" Target="settings.xml"/><Relationship Id="rId9" Type="http://schemas.openxmlformats.org/officeDocument/2006/relationships/hyperlink" Target="http://www.ryantur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EPIC Creative</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Hess</dc:creator>
  <cp:lastModifiedBy>Craig Rohde</cp:lastModifiedBy>
  <cp:revision>2</cp:revision>
  <cp:lastPrinted>2015-01-27T21:29:00Z</cp:lastPrinted>
  <dcterms:created xsi:type="dcterms:W3CDTF">2017-02-23T22:24:00Z</dcterms:created>
  <dcterms:modified xsi:type="dcterms:W3CDTF">2017-02-23T22:24:00Z</dcterms:modified>
</cp:coreProperties>
</file>